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CSE541 Computer Vision</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Prof. Mehul Raval</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Gaze Tracking</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Week 5 Report</w:t>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9">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Enrolment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Nityam Dixit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AU2040140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Devyash Shah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AU2040152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Kavan Gondalia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AU2040030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Kush Patel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AU2040137</w:t>
            </w:r>
          </w:p>
        </w:tc>
      </w:tr>
    </w:tbl>
    <w:p w:rsidR="00000000" w:rsidDel="00000000" w:rsidP="00000000" w:rsidRDefault="00000000" w:rsidRPr="00000000" w14:paraId="00000014">
      <w:pPr>
        <w:spacing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15">
      <w:pPr>
        <w:spacing w:line="360" w:lineRule="auto"/>
        <w:rPr/>
      </w:pPr>
      <w:r w:rsidDel="00000000" w:rsidR="00000000" w:rsidRPr="00000000">
        <w:rPr>
          <w:rtl w:val="0"/>
        </w:rPr>
      </w:r>
    </w:p>
    <w:p w:rsidR="00000000" w:rsidDel="00000000" w:rsidP="00000000" w:rsidRDefault="00000000" w:rsidRPr="00000000" w14:paraId="00000016">
      <w:pPr>
        <w:pStyle w:val="Heading3"/>
        <w:numPr>
          <w:ilvl w:val="0"/>
          <w:numId w:val="2"/>
        </w:numPr>
        <w:ind w:left="720" w:hanging="360"/>
        <w:rPr>
          <w:u w:val="none"/>
        </w:rPr>
      </w:pPr>
      <w:bookmarkStart w:colFirst="0" w:colLast="0" w:name="_bo27hb11v71f" w:id="0"/>
      <w:bookmarkEnd w:id="0"/>
      <w:r w:rsidDel="00000000" w:rsidR="00000000" w:rsidRPr="00000000">
        <w:rPr>
          <w:rtl w:val="0"/>
        </w:rPr>
        <w:t xml:space="preserve">Task performed this week</w:t>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t xml:space="preserve">Improvised traditional algorithm</w:t>
      </w:r>
    </w:p>
    <w:p w:rsidR="00000000" w:rsidDel="00000000" w:rsidP="00000000" w:rsidRDefault="00000000" w:rsidRPr="00000000" w14:paraId="00000019">
      <w:pPr>
        <w:ind w:left="0" w:firstLine="0"/>
        <w:rPr/>
      </w:pPr>
      <w:r w:rsidDel="00000000" w:rsidR="00000000" w:rsidRPr="00000000">
        <w:rPr/>
        <w:drawing>
          <wp:inline distB="114300" distT="114300" distL="114300" distR="114300">
            <wp:extent cx="5943600" cy="2451100"/>
            <wp:effectExtent b="0" l="0" r="0" t="0"/>
            <wp:docPr id="9"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t xml:space="preserve">We were getting multiple ellipses in a single frame after using the initial method. It is best to choose the single ellipse from the prior frame. Here, we save all the ellipses in an array, compare them to the prior frame’s elliptical centre, and find the least distance ellipse is selected. And each frame follows the earlier frame’s centre.</w:t>
      </w:r>
    </w:p>
    <w:p w:rsidR="00000000" w:rsidDel="00000000" w:rsidP="00000000" w:rsidRDefault="00000000" w:rsidRPr="00000000" w14:paraId="0000001B">
      <w:pPr>
        <w:pStyle w:val="Heading3"/>
        <w:numPr>
          <w:ilvl w:val="0"/>
          <w:numId w:val="4"/>
        </w:numPr>
        <w:ind w:left="720" w:hanging="360"/>
        <w:rPr>
          <w:u w:val="none"/>
        </w:rPr>
      </w:pPr>
      <w:bookmarkStart w:colFirst="0" w:colLast="0" w:name="_szmsdpmeh73w" w:id="1"/>
      <w:bookmarkEnd w:id="1"/>
      <w:r w:rsidDel="00000000" w:rsidR="00000000" w:rsidRPr="00000000">
        <w:rPr>
          <w:rtl w:val="0"/>
        </w:rPr>
        <w:t xml:space="preserve">Annotations </w:t>
      </w:r>
    </w:p>
    <w:p w:rsidR="00000000" w:rsidDel="00000000" w:rsidP="00000000" w:rsidRDefault="00000000" w:rsidRPr="00000000" w14:paraId="0000001C">
      <w:pPr>
        <w:ind w:left="0" w:firstLine="0"/>
        <w:rPr/>
      </w:pPr>
      <w:r w:rsidDel="00000000" w:rsidR="00000000" w:rsidRPr="00000000">
        <w:rPr>
          <w:rtl w:val="0"/>
        </w:rPr>
        <w:t xml:space="preserve">We tweaked an annotation tool(written in python) to get the ellipse coordinates and fit an ellipse from the boundary points.</w:t>
      </w:r>
    </w:p>
    <w:p w:rsidR="00000000" w:rsidDel="00000000" w:rsidP="00000000" w:rsidRDefault="00000000" w:rsidRPr="00000000" w14:paraId="0000001D">
      <w:pPr>
        <w:ind w:left="0" w:firstLine="0"/>
        <w:rPr/>
      </w:pPr>
      <w:r w:rsidDel="00000000" w:rsidR="00000000" w:rsidRPr="00000000">
        <w:rPr/>
        <w:drawing>
          <wp:inline distB="114300" distT="114300" distL="114300" distR="114300">
            <wp:extent cx="2881313" cy="2473854"/>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881313" cy="2473854"/>
                    </a:xfrm>
                    <a:prstGeom prst="rect"/>
                    <a:ln/>
                  </pic:spPr>
                </pic:pic>
              </a:graphicData>
            </a:graphic>
          </wp:inline>
        </w:drawing>
      </w:r>
      <w:r w:rsidDel="00000000" w:rsidR="00000000" w:rsidRPr="00000000">
        <w:rPr/>
        <w:drawing>
          <wp:inline distB="114300" distT="114300" distL="114300" distR="114300">
            <wp:extent cx="2915163" cy="2479342"/>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915163" cy="2479342"/>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t xml:space="preserve">We get files in a .txt format.</w:t>
      </w:r>
    </w:p>
    <w:p w:rsidR="00000000" w:rsidDel="00000000" w:rsidP="00000000" w:rsidRDefault="00000000" w:rsidRPr="00000000" w14:paraId="00000021">
      <w:pPr>
        <w:rPr/>
      </w:pPr>
      <w:r w:rsidDel="00000000" w:rsidR="00000000" w:rsidRPr="00000000">
        <w:rPr/>
        <w:drawing>
          <wp:inline distB="114300" distT="114300" distL="114300" distR="114300">
            <wp:extent cx="5943600" cy="729662"/>
            <wp:effectExtent b="0" l="0" r="0" t="0"/>
            <wp:docPr id="10" name="image11.png"/>
            <a:graphic>
              <a:graphicData uri="http://schemas.openxmlformats.org/drawingml/2006/picture">
                <pic:pic>
                  <pic:nvPicPr>
                    <pic:cNvPr id="0" name="image11.png"/>
                    <pic:cNvPicPr preferRelativeResize="0"/>
                  </pic:nvPicPr>
                  <pic:blipFill>
                    <a:blip r:embed="rId9"/>
                    <a:srcRect b="21025" l="0" r="0" t="0"/>
                    <a:stretch>
                      <a:fillRect/>
                    </a:stretch>
                  </pic:blipFill>
                  <pic:spPr>
                    <a:xfrm>
                      <a:off x="0" y="0"/>
                      <a:ext cx="5943600" cy="729662"/>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“1.txt” contains the centre points (x,y), height, width and the angle for the ellipse. (Basically the equation for the ellipse)</w:t>
      </w:r>
    </w:p>
    <w:p w:rsidR="00000000" w:rsidDel="00000000" w:rsidP="00000000" w:rsidRDefault="00000000" w:rsidRPr="00000000" w14:paraId="00000023">
      <w:pPr>
        <w:rPr/>
      </w:pPr>
      <w:r w:rsidDel="00000000" w:rsidR="00000000" w:rsidRPr="00000000">
        <w:rPr/>
        <w:drawing>
          <wp:inline distB="114300" distT="114300" distL="114300" distR="114300">
            <wp:extent cx="3747019" cy="2223774"/>
            <wp:effectExtent b="0" l="0" r="0" t="0"/>
            <wp:docPr id="4"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747019" cy="2223774"/>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“1_points.txt” contains the boundary point we clicked in the annotations tool. Cv2’s fitellipse function uses boundary points to fit the ellipse. </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3"/>
        <w:numPr>
          <w:ilvl w:val="0"/>
          <w:numId w:val="3"/>
        </w:numPr>
        <w:ind w:left="720" w:hanging="360"/>
        <w:rPr>
          <w:u w:val="none"/>
        </w:rPr>
      </w:pPr>
      <w:bookmarkStart w:colFirst="0" w:colLast="0" w:name="_9mdp816i7o61" w:id="2"/>
      <w:bookmarkEnd w:id="2"/>
      <w:r w:rsidDel="00000000" w:rsidR="00000000" w:rsidRPr="00000000">
        <w:rPr>
          <w:rtl w:val="0"/>
        </w:rPr>
        <w:t xml:space="preserve">Collecting data</w:t>
      </w:r>
    </w:p>
    <w:p w:rsidR="00000000" w:rsidDel="00000000" w:rsidP="00000000" w:rsidRDefault="00000000" w:rsidRPr="00000000" w14:paraId="00000027">
      <w:pPr>
        <w:ind w:left="0" w:firstLine="0"/>
        <w:rPr/>
      </w:pPr>
      <w:r w:rsidDel="00000000" w:rsidR="00000000" w:rsidRPr="00000000">
        <w:rPr>
          <w:rtl w:val="0"/>
        </w:rPr>
        <w:t xml:space="preserve">We collected our data on our hardware.</w:t>
      </w:r>
    </w:p>
    <w:p w:rsidR="00000000" w:rsidDel="00000000" w:rsidP="00000000" w:rsidRDefault="00000000" w:rsidRPr="00000000" w14:paraId="00000028">
      <w:pPr>
        <w:ind w:left="0" w:firstLine="0"/>
        <w:rPr/>
      </w:pPr>
      <w:r w:rsidDel="00000000" w:rsidR="00000000" w:rsidRPr="00000000">
        <w:rPr>
          <w:rtl w:val="0"/>
        </w:rPr>
        <w:t xml:space="preserve">[Hardware:</w:t>
      </w:r>
    </w:p>
    <w:p w:rsidR="00000000" w:rsidDel="00000000" w:rsidP="00000000" w:rsidRDefault="00000000" w:rsidRPr="00000000" w14:paraId="00000029">
      <w:pPr>
        <w:ind w:left="0" w:firstLine="0"/>
        <w:rPr/>
      </w:pPr>
      <w:r w:rsidDel="00000000" w:rsidR="00000000" w:rsidRPr="00000000">
        <w:rPr>
          <w:rtl w:val="0"/>
        </w:rPr>
        <w:t xml:space="preserve">We have finally used an IR-led for taking the videos. That does not create flickers in the video. Overall improving the traditional method of finding ellipses quickly.</w:t>
      </w:r>
    </w:p>
    <w:p w:rsidR="00000000" w:rsidDel="00000000" w:rsidP="00000000" w:rsidRDefault="00000000" w:rsidRPr="00000000" w14:paraId="0000002A">
      <w:pPr>
        <w:ind w:left="0" w:firstLine="0"/>
        <w:rPr/>
      </w:pPr>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rtl w:val="0"/>
        </w:rPr>
        <w:t xml:space="preserve">The component used:</w:t>
      </w:r>
    </w:p>
    <w:p w:rsidR="00000000" w:rsidDel="00000000" w:rsidP="00000000" w:rsidRDefault="00000000" w:rsidRPr="00000000" w14:paraId="0000002C">
      <w:pPr>
        <w:ind w:left="0" w:firstLine="0"/>
        <w:rPr/>
      </w:pPr>
      <w:hyperlink r:id="rId11">
        <w:r w:rsidDel="00000000" w:rsidR="00000000" w:rsidRPr="00000000">
          <w:rPr>
            <w:color w:val="1155cc"/>
            <w:u w:val="single"/>
            <w:rtl w:val="0"/>
          </w:rPr>
          <w:t xml:space="preserve">https://evelta.com/flat-top-infrared-ir-led-940nm-4mw/</w:t>
        </w:r>
      </w:hyperlink>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drawing>
          <wp:inline distB="114300" distT="114300" distL="114300" distR="114300">
            <wp:extent cx="1109663" cy="1474585"/>
            <wp:effectExtent b="0" l="0" r="0" t="0"/>
            <wp:docPr id="7"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1109663" cy="1474585"/>
                    </a:xfrm>
                    <a:prstGeom prst="rect"/>
                    <a:ln/>
                  </pic:spPr>
                </pic:pic>
              </a:graphicData>
            </a:graphic>
          </wp:inline>
        </w:drawing>
      </w:r>
      <w:r w:rsidDel="00000000" w:rsidR="00000000" w:rsidRPr="00000000">
        <w:rPr/>
        <w:drawing>
          <wp:inline distB="114300" distT="114300" distL="114300" distR="114300">
            <wp:extent cx="1128713" cy="1480104"/>
            <wp:effectExtent b="0" l="0" r="0" t="0"/>
            <wp:docPr id="3" name="image12.png"/>
            <a:graphic>
              <a:graphicData uri="http://schemas.openxmlformats.org/drawingml/2006/picture">
                <pic:pic>
                  <pic:nvPicPr>
                    <pic:cNvPr id="0" name="image12.png"/>
                    <pic:cNvPicPr preferRelativeResize="0"/>
                  </pic:nvPicPr>
                  <pic:blipFill>
                    <a:blip r:embed="rId13"/>
                    <a:srcRect b="10183" l="14666" r="14666" t="20274"/>
                    <a:stretch>
                      <a:fillRect/>
                    </a:stretch>
                  </pic:blipFill>
                  <pic:spPr>
                    <a:xfrm>
                      <a:off x="0" y="0"/>
                      <a:ext cx="1128713" cy="1480104"/>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t xml:space="preserve">]</w:t>
      </w:r>
    </w:p>
    <w:p w:rsidR="00000000" w:rsidDel="00000000" w:rsidP="00000000" w:rsidRDefault="00000000" w:rsidRPr="00000000" w14:paraId="0000002F">
      <w:pPr>
        <w:rPr/>
      </w:pPr>
      <w:r w:rsidDel="00000000" w:rsidR="00000000" w:rsidRPr="00000000">
        <w:rPr>
          <w:rtl w:val="0"/>
        </w:rPr>
        <w:t xml:space="preserve">We collected 1 min videos[almost 1800 frames, removing unnecessary framed and only considering meaningful frames: 900 frames/ video] of 7 colleagues which can be further used.</w:t>
      </w:r>
    </w:p>
    <w:p w:rsidR="00000000" w:rsidDel="00000000" w:rsidP="00000000" w:rsidRDefault="00000000" w:rsidRPr="00000000" w14:paraId="00000030">
      <w:pPr>
        <w:rPr/>
      </w:pPr>
      <w:r w:rsidDel="00000000" w:rsidR="00000000" w:rsidRPr="00000000">
        <w:rPr/>
        <w:drawing>
          <wp:inline distB="114300" distT="114300" distL="114300" distR="114300">
            <wp:extent cx="1568990" cy="1128713"/>
            <wp:effectExtent b="0" l="0" r="0" t="0"/>
            <wp:docPr id="1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1568990" cy="1128713"/>
                    </a:xfrm>
                    <a:prstGeom prst="rect"/>
                    <a:ln/>
                  </pic:spPr>
                </pic:pic>
              </a:graphicData>
            </a:graphic>
          </wp:inline>
        </w:drawing>
      </w:r>
      <w:r w:rsidDel="00000000" w:rsidR="00000000" w:rsidRPr="00000000">
        <w:rPr/>
        <w:drawing>
          <wp:inline distB="114300" distT="114300" distL="114300" distR="114300">
            <wp:extent cx="1589736" cy="1128713"/>
            <wp:effectExtent b="0" l="0" r="0" t="0"/>
            <wp:docPr id="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1589736" cy="1128713"/>
                    </a:xfrm>
                    <a:prstGeom prst="rect"/>
                    <a:ln/>
                  </pic:spPr>
                </pic:pic>
              </a:graphicData>
            </a:graphic>
          </wp:inline>
        </w:drawing>
      </w:r>
      <w:r w:rsidDel="00000000" w:rsidR="00000000" w:rsidRPr="00000000">
        <w:rPr/>
        <w:drawing>
          <wp:inline distB="114300" distT="114300" distL="114300" distR="114300">
            <wp:extent cx="1547813" cy="1146825"/>
            <wp:effectExtent b="0" l="0" r="0" t="0"/>
            <wp:docPr id="2"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1547813" cy="114682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1624013" cy="1098883"/>
            <wp:effectExtent b="0" l="0" r="0" t="0"/>
            <wp:docPr id="1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1624013" cy="1098883"/>
                    </a:xfrm>
                    <a:prstGeom prst="rect"/>
                    <a:ln/>
                  </pic:spPr>
                </pic:pic>
              </a:graphicData>
            </a:graphic>
          </wp:inline>
        </w:drawing>
      </w:r>
      <w:r w:rsidDel="00000000" w:rsidR="00000000" w:rsidRPr="00000000">
        <w:rPr/>
        <w:drawing>
          <wp:inline distB="114300" distT="114300" distL="114300" distR="114300">
            <wp:extent cx="1576388" cy="1096163"/>
            <wp:effectExtent b="0" l="0" r="0" t="0"/>
            <wp:docPr id="14"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1576388" cy="1096163"/>
                    </a:xfrm>
                    <a:prstGeom prst="rect"/>
                    <a:ln/>
                  </pic:spPr>
                </pic:pic>
              </a:graphicData>
            </a:graphic>
          </wp:inline>
        </w:drawing>
      </w:r>
      <w:r w:rsidDel="00000000" w:rsidR="00000000" w:rsidRPr="00000000">
        <w:rPr/>
        <w:drawing>
          <wp:inline distB="114300" distT="114300" distL="114300" distR="114300">
            <wp:extent cx="1533525" cy="1104900"/>
            <wp:effectExtent b="0" l="0" r="0" t="0"/>
            <wp:docPr id="13" name="image7.png"/>
            <a:graphic>
              <a:graphicData uri="http://schemas.openxmlformats.org/drawingml/2006/picture">
                <pic:pic>
                  <pic:nvPicPr>
                    <pic:cNvPr id="0" name="image7.png"/>
                    <pic:cNvPicPr preferRelativeResize="0"/>
                  </pic:nvPicPr>
                  <pic:blipFill>
                    <a:blip r:embed="rId19"/>
                    <a:srcRect b="0" l="0" r="6395" t="0"/>
                    <a:stretch>
                      <a:fillRect/>
                    </a:stretch>
                  </pic:blipFill>
                  <pic:spPr>
                    <a:xfrm>
                      <a:off x="0" y="0"/>
                      <a:ext cx="1533525" cy="1104900"/>
                    </a:xfrm>
                    <a:prstGeom prst="rect"/>
                    <a:ln/>
                  </pic:spPr>
                </pic:pic>
              </a:graphicData>
            </a:graphic>
          </wp:inline>
        </w:drawing>
      </w:r>
      <w:r w:rsidDel="00000000" w:rsidR="00000000" w:rsidRPr="00000000">
        <w:rPr/>
        <w:drawing>
          <wp:inline distB="114300" distT="114300" distL="114300" distR="114300">
            <wp:extent cx="1568913" cy="1121814"/>
            <wp:effectExtent b="0" l="0" r="0" t="0"/>
            <wp:docPr id="12"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1568913" cy="112181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Using these videos on the current method gives a good result. But a lot of miss identification is there. The primary reason is that the threshold cannot differentiate between the dark pupil and equally dark eyelashes. And the shadow because of the position of the light source.</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3"/>
        <w:numPr>
          <w:ilvl w:val="0"/>
          <w:numId w:val="1"/>
        </w:numPr>
        <w:ind w:left="720" w:hanging="360"/>
        <w:rPr>
          <w:u w:val="none"/>
        </w:rPr>
      </w:pPr>
      <w:bookmarkStart w:colFirst="0" w:colLast="0" w:name="_hnbvtmjl67s2" w:id="3"/>
      <w:bookmarkEnd w:id="3"/>
      <w:r w:rsidDel="00000000" w:rsidR="00000000" w:rsidRPr="00000000">
        <w:rPr>
          <w:rtl w:val="0"/>
        </w:rPr>
        <w:t xml:space="preserve">Binary segmentation using U-net</w:t>
      </w:r>
    </w:p>
    <w:p w:rsidR="00000000" w:rsidDel="00000000" w:rsidP="00000000" w:rsidRDefault="00000000" w:rsidRPr="00000000" w14:paraId="00000037">
      <w:pPr>
        <w:rPr/>
      </w:pPr>
      <w:r w:rsidDel="00000000" w:rsidR="00000000" w:rsidRPr="00000000">
        <w:rPr>
          <w:rtl w:val="0"/>
        </w:rPr>
        <w:t xml:space="preserve">U-net uses input images and an input mask of the same dimension as the image to train the model. It is a very famous architecture in medical image semantics segmentations.</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drawing>
          <wp:inline distB="114300" distT="114300" distL="114300" distR="114300">
            <wp:extent cx="3529013" cy="1690985"/>
            <wp:effectExtent b="25400" l="25400" r="25400" t="25400"/>
            <wp:docPr id="8"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3529013" cy="169098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t xml:space="preserve">The architecture of the U-net</w:t>
      </w:r>
    </w:p>
    <w:p w:rsidR="00000000" w:rsidDel="00000000" w:rsidP="00000000" w:rsidRDefault="00000000" w:rsidRPr="00000000" w14:paraId="0000003B">
      <w:pPr>
        <w:jc w:val="center"/>
        <w:rPr/>
      </w:pPr>
      <w:r w:rsidDel="00000000" w:rsidR="00000000" w:rsidRPr="00000000">
        <w:rPr>
          <w:rtl w:val="0"/>
        </w:rPr>
      </w:r>
    </w:p>
    <w:p w:rsidR="00000000" w:rsidDel="00000000" w:rsidP="00000000" w:rsidRDefault="00000000" w:rsidRPr="00000000" w14:paraId="0000003C">
      <w:pPr>
        <w:jc w:val="center"/>
        <w:rPr/>
      </w:pPr>
      <w:r w:rsidDel="00000000" w:rsidR="00000000" w:rsidRPr="00000000">
        <w:rPr>
          <w:rtl w:val="0"/>
        </w:rPr>
      </w:r>
    </w:p>
    <w:p w:rsidR="00000000" w:rsidDel="00000000" w:rsidP="00000000" w:rsidRDefault="00000000" w:rsidRPr="00000000" w14:paraId="0000003D">
      <w:pPr>
        <w:pStyle w:val="Heading3"/>
        <w:numPr>
          <w:ilvl w:val="0"/>
          <w:numId w:val="5"/>
        </w:numPr>
        <w:spacing w:after="0" w:afterAutospacing="0"/>
        <w:ind w:left="720" w:hanging="360"/>
        <w:rPr>
          <w:u w:val="none"/>
        </w:rPr>
      </w:pPr>
      <w:bookmarkStart w:colFirst="0" w:colLast="0" w:name="_jd025gf0o42l" w:id="4"/>
      <w:bookmarkEnd w:id="4"/>
      <w:r w:rsidDel="00000000" w:rsidR="00000000" w:rsidRPr="00000000">
        <w:rPr>
          <w:rtl w:val="0"/>
        </w:rPr>
        <w:t xml:space="preserve">Future Work</w:t>
      </w:r>
    </w:p>
    <w:p w:rsidR="00000000" w:rsidDel="00000000" w:rsidP="00000000" w:rsidRDefault="00000000" w:rsidRPr="00000000" w14:paraId="0000003E">
      <w:pPr>
        <w:numPr>
          <w:ilvl w:val="0"/>
          <w:numId w:val="5"/>
        </w:numPr>
        <w:ind w:left="720" w:hanging="360"/>
        <w:rPr>
          <w:u w:val="none"/>
        </w:rPr>
      </w:pPr>
      <w:r w:rsidDel="00000000" w:rsidR="00000000" w:rsidRPr="00000000">
        <w:rPr>
          <w:rtl w:val="0"/>
        </w:rPr>
        <w:t xml:space="preserve">Annonating data for the CNN.</w:t>
      </w:r>
    </w:p>
    <w:p w:rsidR="00000000" w:rsidDel="00000000" w:rsidP="00000000" w:rsidRDefault="00000000" w:rsidRPr="00000000" w14:paraId="0000003F">
      <w:pPr>
        <w:numPr>
          <w:ilvl w:val="0"/>
          <w:numId w:val="5"/>
        </w:numPr>
        <w:ind w:left="720" w:hanging="360"/>
        <w:rPr>
          <w:u w:val="none"/>
        </w:rPr>
      </w:pPr>
      <w:r w:rsidDel="00000000" w:rsidR="00000000" w:rsidRPr="00000000">
        <w:rPr>
          <w:rtl w:val="0"/>
        </w:rPr>
        <w:t xml:space="preserve">Create a script to generate the masks from the annotated points.</w:t>
      </w:r>
    </w:p>
    <w:p w:rsidR="00000000" w:rsidDel="00000000" w:rsidP="00000000" w:rsidRDefault="00000000" w:rsidRPr="00000000" w14:paraId="00000040">
      <w:pPr>
        <w:numPr>
          <w:ilvl w:val="0"/>
          <w:numId w:val="5"/>
        </w:numPr>
        <w:ind w:left="720" w:hanging="360"/>
        <w:rPr>
          <w:u w:val="none"/>
        </w:rPr>
      </w:pPr>
      <w:r w:rsidDel="00000000" w:rsidR="00000000" w:rsidRPr="00000000">
        <w:rPr>
          <w:rtl w:val="0"/>
        </w:rPr>
        <w:t xml:space="preserve">Fit the model and try different optimisation techniques.</w:t>
      </w:r>
    </w:p>
    <w:p w:rsidR="00000000" w:rsidDel="00000000" w:rsidP="00000000" w:rsidRDefault="00000000" w:rsidRPr="00000000" w14:paraId="00000041">
      <w:pPr>
        <w:numPr>
          <w:ilvl w:val="0"/>
          <w:numId w:val="5"/>
        </w:numPr>
        <w:ind w:left="720" w:hanging="360"/>
        <w:rPr>
          <w:u w:val="none"/>
        </w:rPr>
      </w:pPr>
      <w:r w:rsidDel="00000000" w:rsidR="00000000" w:rsidRPr="00000000">
        <w:rPr>
          <w:rtl w:val="0"/>
        </w:rPr>
        <w:t xml:space="preserve">Figure out how to calculate the gaze direction. The current consideration is to use eye movements in a single plane, which makes the maths easy to calculate. But we do not have any estimation of the accuracy of that.</w:t>
      </w:r>
    </w:p>
    <w:p w:rsidR="00000000" w:rsidDel="00000000" w:rsidP="00000000" w:rsidRDefault="00000000" w:rsidRPr="00000000" w14:paraId="00000042">
      <w:pPr>
        <w:numPr>
          <w:ilvl w:val="0"/>
          <w:numId w:val="5"/>
        </w:numPr>
        <w:ind w:left="720" w:hanging="360"/>
        <w:rPr>
          <w:u w:val="none"/>
        </w:rPr>
      </w:pPr>
      <w:r w:rsidDel="00000000" w:rsidR="00000000" w:rsidRPr="00000000">
        <w:rPr>
          <w:rtl w:val="0"/>
        </w:rPr>
        <w:t xml:space="preserve">Another method is to consider the eye as a sphere, which requires the traced 2D points to transform as the points of a sphere. The centre of the sphere would be the eye’s centre, and the vector connecting the centre to the point on the sphere would give the gaze direction.</w:t>
      </w:r>
    </w:p>
    <w:p w:rsidR="00000000" w:rsidDel="00000000" w:rsidP="00000000" w:rsidRDefault="00000000" w:rsidRPr="00000000" w14:paraId="0000004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hyperlink" Target="https://evelta.com/flat-top-infrared-ir-led-940nm-4mw/" TargetMode="External"/><Relationship Id="rId10" Type="http://schemas.openxmlformats.org/officeDocument/2006/relationships/image" Target="media/image8.png"/><Relationship Id="rId21" Type="http://schemas.openxmlformats.org/officeDocument/2006/relationships/image" Target="media/image1.png"/><Relationship Id="rId13" Type="http://schemas.openxmlformats.org/officeDocument/2006/relationships/image" Target="media/image12.png"/><Relationship Id="rId12"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6.png"/><Relationship Id="rId14" Type="http://schemas.openxmlformats.org/officeDocument/2006/relationships/image" Target="media/image4.png"/><Relationship Id="rId17" Type="http://schemas.openxmlformats.org/officeDocument/2006/relationships/image" Target="media/image5.png"/><Relationship Id="rId16" Type="http://schemas.openxmlformats.org/officeDocument/2006/relationships/image" Target="media/image14.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9.png"/><Relationship Id="rId18" Type="http://schemas.openxmlformats.org/officeDocument/2006/relationships/image" Target="media/image10.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